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8" w:rsidRDefault="00F537BC">
      <w:pPr>
        <w:jc w:val="center"/>
        <w:rPr>
          <w:sz w:val="40"/>
          <w:szCs w:val="40"/>
        </w:rPr>
      </w:pPr>
      <w:r>
        <w:rPr>
          <w:sz w:val="40"/>
          <w:szCs w:val="40"/>
        </w:rPr>
        <w:t>Informacje organizacyjne 2023/2024</w:t>
      </w:r>
    </w:p>
    <w:p w:rsidR="006915A8" w:rsidRDefault="006915A8">
      <w:pPr>
        <w:jc w:val="center"/>
        <w:rPr>
          <w:sz w:val="40"/>
          <w:szCs w:val="40"/>
        </w:rPr>
      </w:pPr>
    </w:p>
    <w:p w:rsidR="006915A8" w:rsidRDefault="00F537BC">
      <w:pPr>
        <w:rPr>
          <w:sz w:val="28"/>
          <w:szCs w:val="28"/>
        </w:rPr>
      </w:pPr>
      <w:r>
        <w:rPr>
          <w:sz w:val="28"/>
          <w:szCs w:val="28"/>
        </w:rPr>
        <w:t>1) Zajęcia odbywają się co dwa tygodnie dla każdej z grup. Terminarz:</w:t>
      </w:r>
    </w:p>
    <w:p w:rsidR="006915A8" w:rsidRDefault="006915A8">
      <w:pPr>
        <w:rPr>
          <w:sz w:val="28"/>
          <w:szCs w:val="28"/>
        </w:rPr>
      </w:pP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7"/>
        <w:gridCol w:w="4827"/>
      </w:tblGrid>
      <w:tr w:rsidR="006915A8" w:rsidTr="000835E8">
        <w:tc>
          <w:tcPr>
            <w:tcW w:w="48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:rsidR="006915A8" w:rsidRDefault="00F537BC">
            <w:pPr>
              <w:pStyle w:val="Nagwektabeli"/>
              <w:jc w:val="left"/>
              <w:rPr>
                <w:rFonts w:ascii="Liberation Sans" w:hAnsi="Liberation Sans"/>
                <w:b w:val="0"/>
                <w:bCs w:val="0"/>
              </w:rPr>
            </w:pPr>
            <w:r>
              <w:rPr>
                <w:rFonts w:ascii="Liberation Sans" w:hAnsi="Liberation Sans"/>
                <w:b w:val="0"/>
                <w:bCs w:val="0"/>
              </w:rPr>
              <w:t xml:space="preserve">Grupa </w:t>
            </w:r>
            <w:r w:rsidR="000835E8">
              <w:rPr>
                <w:rFonts w:ascii="Liberation Sans" w:hAnsi="Liberation Sans"/>
                <w:b w:val="0"/>
                <w:bCs w:val="0"/>
              </w:rPr>
              <w:t>nr 2</w:t>
            </w:r>
          </w:p>
        </w:tc>
        <w:tc>
          <w:tcPr>
            <w:tcW w:w="482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B2B2B2"/>
          </w:tcPr>
          <w:p w:rsidR="006915A8" w:rsidRDefault="00F537BC">
            <w:pPr>
              <w:pStyle w:val="Nagwektabeli"/>
              <w:jc w:val="left"/>
              <w:rPr>
                <w:rFonts w:ascii="Liberation Sans" w:hAnsi="Liberation Sans"/>
                <w:b w:val="0"/>
                <w:bCs w:val="0"/>
              </w:rPr>
            </w:pPr>
            <w:r>
              <w:rPr>
                <w:rFonts w:ascii="Liberation Sans" w:hAnsi="Liberation Sans"/>
                <w:b w:val="0"/>
                <w:bCs w:val="0"/>
              </w:rPr>
              <w:t xml:space="preserve">Grupa </w:t>
            </w:r>
            <w:r w:rsidR="000835E8">
              <w:rPr>
                <w:rFonts w:ascii="Liberation Sans" w:hAnsi="Liberation Sans"/>
                <w:b w:val="0"/>
                <w:bCs w:val="0"/>
              </w:rPr>
              <w:t xml:space="preserve"> nr 1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9 października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16 października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------------------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-------------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6 listopada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13 listopada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 listopada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27 listopada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4 grudnia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11 grudnia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18 grudnia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8 stycznia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15 stycznia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22 stycznia</w:t>
            </w:r>
          </w:p>
        </w:tc>
      </w:tr>
      <w:tr w:rsidR="006915A8" w:rsidTr="000835E8"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F537BC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29 stycznia</w:t>
            </w:r>
          </w:p>
        </w:tc>
        <w:tc>
          <w:tcPr>
            <w:tcW w:w="4827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EEEEEE"/>
          </w:tcPr>
          <w:p w:rsidR="006915A8" w:rsidRDefault="000835E8">
            <w:pPr>
              <w:pStyle w:val="Zawartotabeli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5 lutego</w:t>
            </w:r>
          </w:p>
        </w:tc>
      </w:tr>
      <w:tr w:rsidR="006915A8" w:rsidTr="000835E8">
        <w:tc>
          <w:tcPr>
            <w:tcW w:w="9654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6915A8" w:rsidRPr="000835E8" w:rsidRDefault="00F537BC" w:rsidP="000835E8">
            <w:pPr>
              <w:pStyle w:val="Zawartotabeli"/>
              <w:jc w:val="center"/>
              <w:rPr>
                <w:rFonts w:ascii="Liberation Sans" w:hAnsi="Liberation Sans"/>
                <w:b/>
              </w:rPr>
            </w:pPr>
            <w:r w:rsidRPr="000835E8">
              <w:rPr>
                <w:rFonts w:ascii="Liberation Sans" w:hAnsi="Liberation Sans"/>
                <w:b/>
              </w:rPr>
              <w:t xml:space="preserve">Wspólne </w:t>
            </w:r>
            <w:r w:rsidR="000835E8">
              <w:rPr>
                <w:rFonts w:ascii="Liberation Sans" w:hAnsi="Liberation Sans"/>
                <w:b/>
              </w:rPr>
              <w:t>zajęcia (prezentacja projektów)</w:t>
            </w:r>
          </w:p>
          <w:p w:rsidR="006915A8" w:rsidRDefault="000835E8" w:rsidP="000835E8">
            <w:pPr>
              <w:pStyle w:val="Zawartotabeli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28 stycznia</w:t>
            </w:r>
            <w:r w:rsidR="00F537BC">
              <w:rPr>
                <w:rFonts w:ascii="Liberation Sans" w:hAnsi="Liberation Sans"/>
              </w:rPr>
              <w:t xml:space="preserve"> (środa w pierwszym tygodniu sesji)</w:t>
            </w:r>
          </w:p>
        </w:tc>
      </w:tr>
    </w:tbl>
    <w:p w:rsidR="006915A8" w:rsidRDefault="006915A8">
      <w:pPr>
        <w:rPr>
          <w:sz w:val="28"/>
          <w:szCs w:val="28"/>
        </w:rPr>
      </w:pPr>
    </w:p>
    <w:p w:rsidR="000835E8" w:rsidRDefault="000835E8">
      <w:pPr>
        <w:rPr>
          <w:sz w:val="28"/>
          <w:szCs w:val="28"/>
        </w:rPr>
      </w:pPr>
      <w:r>
        <w:rPr>
          <w:sz w:val="28"/>
          <w:szCs w:val="28"/>
        </w:rPr>
        <w:t>2) Dopuszczalna jest jedna nieusprawiedliwiona nieobecność</w:t>
      </w:r>
    </w:p>
    <w:p w:rsidR="004C2CD8" w:rsidRDefault="004C2CD8">
      <w:pPr>
        <w:rPr>
          <w:sz w:val="28"/>
          <w:szCs w:val="28"/>
        </w:rPr>
      </w:pPr>
      <w:r>
        <w:rPr>
          <w:sz w:val="28"/>
          <w:szCs w:val="28"/>
        </w:rPr>
        <w:t>3) Konsultacje: wtorek 11-12, pokój B208</w:t>
      </w:r>
    </w:p>
    <w:p w:rsidR="00823AEC" w:rsidRDefault="000835E8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23AEC">
        <w:rPr>
          <w:sz w:val="28"/>
          <w:szCs w:val="28"/>
        </w:rPr>
        <w:t>Zaliczenie zajęć:</w:t>
      </w:r>
    </w:p>
    <w:p w:rsidR="004C2CD8" w:rsidRDefault="004C2CD8">
      <w:pPr>
        <w:rPr>
          <w:sz w:val="28"/>
          <w:szCs w:val="28"/>
        </w:rPr>
      </w:pPr>
    </w:p>
    <w:p w:rsidR="004C2CD8" w:rsidRDefault="004C2CD8" w:rsidP="004C2C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 zespołach 3-5 osobowych (w zależności od wielkości projektu) należy przygotować i </w:t>
      </w:r>
      <w:r>
        <w:rPr>
          <w:b/>
          <w:sz w:val="28"/>
          <w:szCs w:val="28"/>
        </w:rPr>
        <w:t>zrealizować</w:t>
      </w:r>
      <w:r>
        <w:rPr>
          <w:sz w:val="28"/>
          <w:szCs w:val="28"/>
        </w:rPr>
        <w:t xml:space="preserve"> projekt.</w:t>
      </w:r>
    </w:p>
    <w:p w:rsidR="004C2CD8" w:rsidRDefault="004C2CD8" w:rsidP="004C2CD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Do końca semestru należy (co najmniej) przygotować </w:t>
      </w:r>
      <w:r w:rsidR="00823AEC">
        <w:rPr>
          <w:sz w:val="28"/>
          <w:szCs w:val="28"/>
        </w:rPr>
        <w:t xml:space="preserve">i przesłać prowadzącemu </w:t>
      </w:r>
      <w:r>
        <w:rPr>
          <w:sz w:val="28"/>
          <w:szCs w:val="28"/>
        </w:rPr>
        <w:t>dokumentację projektu tj:</w:t>
      </w:r>
    </w:p>
    <w:p w:rsidR="004C2CD8" w:rsidRDefault="004C2CD8" w:rsidP="004C2CD8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Kartę projektu</w:t>
      </w:r>
    </w:p>
    <w:p w:rsidR="004C2CD8" w:rsidRDefault="004C2CD8" w:rsidP="004C2CD8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WBS</w:t>
      </w:r>
    </w:p>
    <w:p w:rsidR="004C2CD8" w:rsidRDefault="004C2CD8" w:rsidP="004C2CD8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Diagram Gantta</w:t>
      </w:r>
    </w:p>
    <w:p w:rsidR="004C2CD8" w:rsidRDefault="004C2CD8" w:rsidP="004C2CD8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Diagram sieciowy z obliczeniem ścieżki krytycznej</w:t>
      </w:r>
    </w:p>
    <w:p w:rsidR="00823AEC" w:rsidRDefault="00823AEC" w:rsidP="004C2CD8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Kartę ryzyka (a analizą tylu ryzyk ile osób w zespole)</w:t>
      </w:r>
    </w:p>
    <w:p w:rsidR="00823AEC" w:rsidRDefault="00823AEC" w:rsidP="00823AEC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Budżet</w:t>
      </w:r>
    </w:p>
    <w:p w:rsidR="00823AEC" w:rsidRDefault="00823AEC" w:rsidP="00823AE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Projekt należy zaprezentować w sposób zwięzły (jak np. reklamę dla inwestora) na zajęciach 28 stycznia (maks. 10 minut na zespół).</w:t>
      </w:r>
    </w:p>
    <w:p w:rsidR="00F537BC" w:rsidRDefault="00823AEC" w:rsidP="00823AE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537BC">
        <w:rPr>
          <w:sz w:val="28"/>
          <w:szCs w:val="28"/>
        </w:rPr>
        <w:t xml:space="preserve">Do 20 września 2024 r. należy </w:t>
      </w:r>
      <w:r w:rsidRPr="00F537BC">
        <w:rPr>
          <w:b/>
          <w:sz w:val="28"/>
          <w:szCs w:val="28"/>
        </w:rPr>
        <w:t>zrealizować</w:t>
      </w:r>
      <w:r w:rsidRPr="00F537BC">
        <w:rPr>
          <w:sz w:val="28"/>
          <w:szCs w:val="28"/>
        </w:rPr>
        <w:t xml:space="preserve"> przygotowany projekt i przedstawić prowadzącemu raport z real</w:t>
      </w:r>
      <w:r w:rsidR="00F537BC">
        <w:rPr>
          <w:sz w:val="28"/>
          <w:szCs w:val="28"/>
        </w:rPr>
        <w:t>izacji.</w:t>
      </w:r>
    </w:p>
    <w:p w:rsidR="00823AEC" w:rsidRPr="00F537BC" w:rsidRDefault="00823AEC" w:rsidP="00823AE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537BC">
        <w:rPr>
          <w:sz w:val="28"/>
          <w:szCs w:val="28"/>
        </w:rPr>
        <w:t>W przypadku wątpliwości prowadzący ma prawo dodatkowo zweryfikować czy każdy z członków projektu angażował się w przygotowanie projektu.</w:t>
      </w:r>
    </w:p>
    <w:p w:rsidR="00823AEC" w:rsidRDefault="00823AEC" w:rsidP="00823AEC">
      <w:pPr>
        <w:rPr>
          <w:sz w:val="28"/>
          <w:szCs w:val="28"/>
        </w:rPr>
      </w:pPr>
    </w:p>
    <w:p w:rsidR="00823AEC" w:rsidRDefault="00823AEC" w:rsidP="00823AEC">
      <w:pPr>
        <w:rPr>
          <w:sz w:val="28"/>
          <w:szCs w:val="28"/>
        </w:rPr>
      </w:pPr>
      <w:r>
        <w:rPr>
          <w:sz w:val="28"/>
          <w:szCs w:val="28"/>
        </w:rPr>
        <w:t>4) Proponowane projekty: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Turniej studencki (wydziałowy) np. szachy, billard, gry LAN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Wieczór planszówek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Impreza na TFNiS (!)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Kampania wyborcza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Wyprawienie urodzin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Wieczór panieński/kawalerski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Organizacja wyjazdu wakacyjnego dla większej grupy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Remont pokoju/mieszkania/domu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Organizacja kółka – repetytorium dla maturzystów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Założenie ogrodu przy domu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Organizacja spotkania autorskiego</w:t>
      </w:r>
    </w:p>
    <w:p w:rsid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Festiwal/przegląd kolęd/piosenek ludowych</w:t>
      </w:r>
    </w:p>
    <w:p w:rsidR="0050500E" w:rsidRPr="0050500E" w:rsidRDefault="0050500E" w:rsidP="0050500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Koncert lokalnego artysty</w:t>
      </w:r>
    </w:p>
    <w:sectPr w:rsidR="0050500E" w:rsidRPr="0050500E" w:rsidSect="006915A8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456A0"/>
    <w:multiLevelType w:val="hybridMultilevel"/>
    <w:tmpl w:val="F328E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4785F"/>
    <w:multiLevelType w:val="hybridMultilevel"/>
    <w:tmpl w:val="5A724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autoHyphenation/>
  <w:hyphenationZone w:val="425"/>
  <w:characterSpacingControl w:val="doNotCompress"/>
  <w:compat/>
  <w:rsids>
    <w:rsidRoot w:val="006915A8"/>
    <w:rsid w:val="000835E8"/>
    <w:rsid w:val="004C2CD8"/>
    <w:rsid w:val="0050500E"/>
    <w:rsid w:val="006915A8"/>
    <w:rsid w:val="007011C7"/>
    <w:rsid w:val="00816399"/>
    <w:rsid w:val="00823AEC"/>
    <w:rsid w:val="00F5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egoe UI" w:hAnsi="Liberation Serif" w:cs="Tahoma"/>
        <w:color w:val="000000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5A8"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6915A8"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qFormat/>
    <w:rsid w:val="006915A8"/>
    <w:pPr>
      <w:suppressLineNumbers/>
    </w:pPr>
  </w:style>
  <w:style w:type="paragraph" w:customStyle="1" w:styleId="Nagwektabeli">
    <w:name w:val="Nagłówek tabeli"/>
    <w:basedOn w:val="Zawartotabeli"/>
    <w:qFormat/>
    <w:rsid w:val="006915A8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4C2CD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2023-10-05T07:09:00Z</dcterms:created>
  <dcterms:modified xsi:type="dcterms:W3CDTF">2023-10-08T10:19:00Z</dcterms:modified>
  <dc:language>pl-PL</dc:language>
</cp:coreProperties>
</file>